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8" w:rsidRPr="001F67CF" w:rsidRDefault="007E4308" w:rsidP="007E43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СПОРТА ИРКУТСКОЙ ОБЛАСТИ</w:t>
      </w:r>
    </w:p>
    <w:p w:rsidR="007E4308" w:rsidRPr="001F67CF" w:rsidRDefault="007E4308" w:rsidP="007E43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C11FA" w:rsidRDefault="007E4308" w:rsidP="007E4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Областное государственное казенное учреждение </w:t>
      </w:r>
    </w:p>
    <w:p w:rsidR="007E4308" w:rsidRPr="001F67CF" w:rsidRDefault="00BC11FA" w:rsidP="007E4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«С</w:t>
      </w:r>
      <w:bookmarkStart w:id="0" w:name="_GoBack"/>
      <w:bookmarkEnd w:id="0"/>
      <w:r w:rsidR="007E4308"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портивная школа олимпийского резерва «Олимпиец»</w:t>
      </w: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199D" w:rsidRPr="007E4308" w:rsidRDefault="007E4308" w:rsidP="0003199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E4308">
        <w:rPr>
          <w:rFonts w:ascii="Times New Roman" w:hAnsi="Times New Roman" w:cs="Times New Roman"/>
          <w:sz w:val="40"/>
          <w:szCs w:val="40"/>
        </w:rPr>
        <w:t xml:space="preserve"> </w:t>
      </w:r>
      <w:r w:rsidR="0003199D" w:rsidRPr="007E4308">
        <w:rPr>
          <w:rFonts w:ascii="Times New Roman" w:hAnsi="Times New Roman" w:cs="Times New Roman"/>
          <w:sz w:val="40"/>
          <w:szCs w:val="40"/>
        </w:rPr>
        <w:t xml:space="preserve">«Профессиональные компетенции тренера </w:t>
      </w:r>
    </w:p>
    <w:p w:rsidR="0003199D" w:rsidRPr="007E4308" w:rsidRDefault="0003199D" w:rsidP="0003199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E4308">
        <w:rPr>
          <w:rFonts w:ascii="Times New Roman" w:hAnsi="Times New Roman" w:cs="Times New Roman"/>
          <w:sz w:val="40"/>
          <w:szCs w:val="40"/>
        </w:rPr>
        <w:t>спортивной школы»</w:t>
      </w: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03199D" w:rsidP="00031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03199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03199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03199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03199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7E4308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7E4308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E4308" w:rsidRDefault="007E4308" w:rsidP="007E4308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1594D" w:rsidRDefault="007E4308" w:rsidP="0071594D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1594D">
        <w:rPr>
          <w:rFonts w:ascii="Times New Roman" w:hAnsi="Times New Roman" w:cs="Times New Roman"/>
          <w:b/>
          <w:sz w:val="26"/>
          <w:szCs w:val="26"/>
        </w:rPr>
        <w:t>Иркутск</w:t>
      </w:r>
    </w:p>
    <w:p w:rsidR="0003199D" w:rsidRDefault="0003199D" w:rsidP="007159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03199D" w:rsidRPr="00A85806" w:rsidRDefault="0003199D" w:rsidP="0003199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FA0" w:rsidRPr="0003199D" w:rsidRDefault="0003199D" w:rsidP="000319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 является основным звеном в деятельности спортивной школы. Работа квалифицированного тренера жизненно важна для развития любого вида спорта – это очевидный факт. Тренер, работающий в спортивной школе, играет ключевую роль в выявлении, мотивации и развитии спортсменов, которые затем в результате </w:t>
      </w:r>
      <w:r w:rsidRPr="0003199D">
        <w:rPr>
          <w:rFonts w:ascii="Times New Roman" w:hAnsi="Times New Roman" w:cs="Times New Roman"/>
          <w:sz w:val="26"/>
          <w:szCs w:val="26"/>
        </w:rPr>
        <w:t>долгой спортивной карьеры достигают своего потенциала.</w:t>
      </w:r>
    </w:p>
    <w:p w:rsidR="0003199D" w:rsidRDefault="0003199D" w:rsidP="000319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99D">
        <w:rPr>
          <w:rFonts w:ascii="Times New Roman" w:hAnsi="Times New Roman" w:cs="Times New Roman"/>
          <w:sz w:val="26"/>
          <w:szCs w:val="26"/>
        </w:rPr>
        <w:t>Знамен</w:t>
      </w:r>
      <w:r>
        <w:rPr>
          <w:rFonts w:ascii="Times New Roman" w:hAnsi="Times New Roman" w:cs="Times New Roman"/>
          <w:sz w:val="26"/>
          <w:szCs w:val="26"/>
        </w:rPr>
        <w:t xml:space="preserve">итая фраза И.Ньютона: «Если я видел дальше других, то потому, что стоял на плечах гигантов». Такие гиганты – это тренеры, исследователи </w:t>
      </w:r>
      <w:r w:rsidR="0071594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и спортсмены, которые добивались высоких результатов. Работая тренером, специалист всегда должен пытаться понять, почему во время тренировочного процесса он делает что-то так, а не иначе. Он интуитивно экспериментирует (не во вред спортсменам) – в поисках как немедленных, так и долгосрочных результатов. Затем пытается найти объяснения этим результатам, если они были.</w:t>
      </w:r>
    </w:p>
    <w:p w:rsidR="00F05693" w:rsidRDefault="0003199D" w:rsidP="000319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Тренерская работа – это не игра, которую наставник может затеять, чтобы удовлетворить свое тщеславие. Одна из наиболее общих и распространенных проблем состоит в том, что тренеры, работающие с новичками, пытаются во многом подражать </w:t>
      </w:r>
      <w:r w:rsidR="0071594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работе своих коллег, тренирующих высококвалифицированных спортсменов. На самом деле лучший тренер не тот, кто слепо копирует именитых наставников, а тот, кто работает творчески, учитывая особенности своих воспитанников. Тот, кто</w:t>
      </w:r>
      <w:r w:rsidR="00F05693">
        <w:rPr>
          <w:rFonts w:ascii="Times New Roman" w:hAnsi="Times New Roman" w:cs="Times New Roman"/>
          <w:sz w:val="26"/>
          <w:szCs w:val="26"/>
        </w:rPr>
        <w:t xml:space="preserve"> тренирует юных спортсменов, не должен забывать, что профессия тренера – это огромна</w:t>
      </w:r>
      <w:r w:rsidR="00B342F3">
        <w:rPr>
          <w:rFonts w:ascii="Times New Roman" w:hAnsi="Times New Roman" w:cs="Times New Roman"/>
          <w:sz w:val="26"/>
          <w:szCs w:val="26"/>
        </w:rPr>
        <w:t>я ответственность. Тренер</w:t>
      </w:r>
      <w:r w:rsidR="00F05693">
        <w:rPr>
          <w:rFonts w:ascii="Times New Roman" w:hAnsi="Times New Roman" w:cs="Times New Roman"/>
          <w:sz w:val="26"/>
          <w:szCs w:val="26"/>
        </w:rPr>
        <w:t xml:space="preserve"> имеет много возможностей для воспитания спортсмена как личности. От поступков и решений тренера во многом зависит судьба молодого спортсмена.</w:t>
      </w:r>
    </w:p>
    <w:p w:rsidR="00F05693" w:rsidRDefault="00F05693" w:rsidP="000319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5693" w:rsidRPr="00F05693" w:rsidRDefault="00F05693" w:rsidP="00F056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693">
        <w:rPr>
          <w:rFonts w:ascii="Times New Roman" w:hAnsi="Times New Roman" w:cs="Times New Roman"/>
          <w:b/>
          <w:sz w:val="26"/>
          <w:szCs w:val="26"/>
        </w:rPr>
        <w:t>Умения тренера</w:t>
      </w:r>
    </w:p>
    <w:p w:rsidR="00F05693" w:rsidRDefault="00F05693" w:rsidP="000319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99D" w:rsidRDefault="00F05693" w:rsidP="000319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Практика деятельности свидетельствует, что тренеры не всегда обладают достаточными методическими знаниями, адаптированными к практической деятельности в тренировке. Развитие тренерской деятельности заключается в следующем процессе: планирование – выполнение – анализ выполненного.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должен уметь оптимально планировать, проектировать тренировочный процесс, а именно: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-адекватно осмысливать программно-методические требования;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-диагностировать реальные возможности воспитанников;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-последовательно проектировать задачи тренировочного процесса с выходом на планируемые этапные и итоговые результаты;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-выбирать оптимальное сочетание методов, средств и форм </w:t>
      </w:r>
      <w:r w:rsidR="00DA32DB">
        <w:rPr>
          <w:rFonts w:ascii="Times New Roman" w:hAnsi="Times New Roman" w:cs="Times New Roman"/>
          <w:sz w:val="26"/>
          <w:szCs w:val="26"/>
        </w:rPr>
        <w:t>на тренировочных занятиях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-планировать и регулировать тренировочные и соревновательные нагрузки;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-владеть формами, методами и содержанием комплексного контроля подготовленности</w:t>
      </w:r>
      <w:r w:rsidR="005F0970">
        <w:rPr>
          <w:rFonts w:ascii="Times New Roman" w:hAnsi="Times New Roman" w:cs="Times New Roman"/>
          <w:sz w:val="26"/>
          <w:szCs w:val="26"/>
        </w:rPr>
        <w:t>;</w:t>
      </w:r>
    </w:p>
    <w:p w:rsidR="00F05693" w:rsidRDefault="00F05693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-создавать благоприятные морально-психологические, гигиенические и эстетические условия тренировочного процесса;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-оптимально реализовать намеченный план тренировочного процесса;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-концентрировать внимание спортсменов на выполнение основных задач тренировочного занятия;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-оптимально управлять деятельностью спортсменов;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-досконально владеть методикой избранного вида спорта;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-вести контроль результативности тренировочных воздействий;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-анализировать результаты тренировочной работы;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-анализировать соответствие результатов тренировки на различных этапах подготовки поставленным задачам;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-выявлять причины успехов и недостатков результатов тренировочного процесса;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-делать своевременные выводы из полученных результатов и вносить </w:t>
      </w:r>
      <w:r w:rsidR="005F097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в тренировочный процесс экспресс-коррекцию.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«планирование – выполнение – анализ» является цикличным. Для эффективного выполнения данного процесса тренеру необходимы определенные знания, умения и навыки.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2DB" w:rsidRPr="00092D04" w:rsidRDefault="00DA32DB" w:rsidP="00092D04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D04">
        <w:rPr>
          <w:rFonts w:ascii="Times New Roman" w:hAnsi="Times New Roman" w:cs="Times New Roman"/>
          <w:b/>
          <w:sz w:val="26"/>
          <w:szCs w:val="26"/>
        </w:rPr>
        <w:t>Личный пример тренера – ведущий метод воспитания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разнообразных методов воспитания особое значение имеет личный пример тренера, ибо все остальные могут быть эффективны в случае, если тренер пользуется авторитетом.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– идеальная модель человеческой личности: не пьет, не курит, придерживается спортивного режима, вежлив, предупредителен, серьезно относится к каждой тренировке. Занимающийся должен видеть в своем тренере человека высокой культуры, образованного, способного ответить на любые вопросы. Не только поведение, но и внешний вид тренера должен быть безукоризненным – аккуратная и красивая рабочая спортивная форма, элегантный вид повседневной одежды.</w:t>
      </w:r>
    </w:p>
    <w:p w:rsidR="00DA32DB" w:rsidRDefault="00DA32DB" w:rsidP="00F05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Высокий авторитет тренера позволяет успешно применять в воспитательной работе действенные меры, как убеждение, поощрение, наказание.</w:t>
      </w:r>
    </w:p>
    <w:p w:rsidR="00F05693" w:rsidRDefault="00805B1B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Тренер, сумевший завоевать уважение и любовь воспитанников, легко добивается выполнения своих советов, указаний. Спортсмены верят своему тренеру, и эта вера – один</w:t>
      </w:r>
      <w:r w:rsidR="00CA6CA6">
        <w:rPr>
          <w:rFonts w:ascii="Times New Roman" w:hAnsi="Times New Roman" w:cs="Times New Roman"/>
          <w:sz w:val="26"/>
          <w:szCs w:val="26"/>
        </w:rPr>
        <w:t xml:space="preserve"> из важнейших факторов, способствующих достижению успеха.</w:t>
      </w:r>
    </w:p>
    <w:p w:rsidR="00C437AB" w:rsidRDefault="00C437AB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Систематически повышая требовательность к спортсмену, </w:t>
      </w:r>
      <w:r w:rsidR="00E8030B">
        <w:rPr>
          <w:rFonts w:ascii="Times New Roman" w:hAnsi="Times New Roman" w:cs="Times New Roman"/>
          <w:sz w:val="26"/>
          <w:szCs w:val="26"/>
        </w:rPr>
        <w:t>тренер постепенно и целенаправленно приучает его к точному выполнению тренировочных планов и заданий, соблюдению всех требований тренера.</w:t>
      </w:r>
    </w:p>
    <w:p w:rsidR="00E8030B" w:rsidRDefault="00E8030B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Убеждение не должно превращаться в нотацию. Тренеру необходимо в беседах с отдельными спортсменами или с группой спортсменов приводить тщательно подобранные примеры.</w:t>
      </w:r>
    </w:p>
    <w:p w:rsidR="00E8030B" w:rsidRDefault="00E8030B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Поощрение – это одобрение, похвала, награждение. Основное условие применения поощрения – своевременность. Тренерской сутью поощрения является поддержка спортсмена, укрепление уверенности в своих силах, а также возможность закрепления изучаемого двигательного действия.</w:t>
      </w:r>
    </w:p>
    <w:p w:rsidR="00E8030B" w:rsidRDefault="00E8030B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Наказание позволяет укрепить характер, воспитывает чувство ответственности, тренирует волю, умение преодолевать соблазны. Наказание должно </w:t>
      </w:r>
      <w:r w:rsidR="004B4227">
        <w:rPr>
          <w:rFonts w:ascii="Times New Roman" w:hAnsi="Times New Roman" w:cs="Times New Roman"/>
          <w:sz w:val="26"/>
          <w:szCs w:val="26"/>
        </w:rPr>
        <w:t>быть своевременным и справедливым. Юный спортсмен должен четко представлять, за что он наказан.</w:t>
      </w:r>
    </w:p>
    <w:p w:rsidR="004B4227" w:rsidRDefault="004B4227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отношениях со спортсменами нужно искать «золотую середину». </w:t>
      </w:r>
      <w:r w:rsidR="0004369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К каждому спортсмену должен быть индивидуальный подход, и в то же время вся группа не должна чувствовать, что есть любимчики и не любимчики. Нет понятия «добрый тренер или злой». Скорее подойдет «строгий и справедливый». Спортсмен должен видеть в тренере воспитателя и помощника. И участвовать в процессе спортсмен и тренер должны оба, понимая, что проблема общая. Если тренер говорит спортсмену: «я тебе все объяснил, дальше твои проблемы» - это тупиковая позиция. Иногда даже стоит сделать вид, что и тренер сам не очень понимает, что происходит, тогда спортсмен начинает чувствовать большую ответственность и самостоятельность. Таким образом, можно достигнуть духовного единения, как с отдельным спортсменом, так и с группой спортсменов.</w:t>
      </w:r>
    </w:p>
    <w:p w:rsidR="004B4227" w:rsidRDefault="004B4227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Подводя итоги вышесказанного, нужно подчеркнуть следующие стороны деятельности тренера:</w:t>
      </w:r>
    </w:p>
    <w:p w:rsidR="004B4227" w:rsidRDefault="004B4227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-главная роль тренера заключается в активном содействии процессу индивидуального развития занимающихся за счет достижения должного уровня физического состояния, обусловливающего стабильное здоровье и высокие спортивные результаты;</w:t>
      </w:r>
      <w:proofErr w:type="gramEnd"/>
    </w:p>
    <w:p w:rsidR="004B4227" w:rsidRDefault="004B4227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2D04">
        <w:rPr>
          <w:rFonts w:ascii="Times New Roman" w:hAnsi="Times New Roman" w:cs="Times New Roman"/>
          <w:sz w:val="26"/>
          <w:szCs w:val="26"/>
        </w:rPr>
        <w:t xml:space="preserve">тренер является наставником в этическом и нравственном воспитании </w:t>
      </w:r>
      <w:proofErr w:type="gramStart"/>
      <w:r w:rsidR="00092D04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092D04">
        <w:rPr>
          <w:rFonts w:ascii="Times New Roman" w:hAnsi="Times New Roman" w:cs="Times New Roman"/>
          <w:sz w:val="26"/>
          <w:szCs w:val="26"/>
        </w:rPr>
        <w:t>;</w:t>
      </w:r>
    </w:p>
    <w:p w:rsidR="00092D04" w:rsidRDefault="00092D04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-тренер обязан обеспечить безопасность тренировочного процесса;</w:t>
      </w:r>
    </w:p>
    <w:p w:rsidR="00092D04" w:rsidRDefault="00092D04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-поведение тренера в любой ситуации (во время тренировки, соревнования, на отдыхе, в ситуации общения со спортсменом, с судьями и т.п.) должно быть профессионально и этично безупречным.</w:t>
      </w:r>
    </w:p>
    <w:p w:rsidR="00092D04" w:rsidRDefault="00092D04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-тренер должен нести ответственность за то, чтобы его спортсмены не использовали запрещенные лекарственные средства, способствующие повышению спортивного результата;</w:t>
      </w:r>
    </w:p>
    <w:p w:rsidR="00092D04" w:rsidRDefault="00092D04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-тренер должен доводить до спортсмена знания о вредных последствиях использования запрещенных веществ и принятия психотропных препаратов;</w:t>
      </w:r>
    </w:p>
    <w:p w:rsidR="00092D04" w:rsidRPr="00CA6CA6" w:rsidRDefault="00092D04" w:rsidP="00CA6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-тренер обязан постоянно работать над повышением профессионального мастерства.</w:t>
      </w:r>
    </w:p>
    <w:sectPr w:rsidR="00092D04" w:rsidRPr="00CA6CA6" w:rsidSect="007E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9D"/>
    <w:rsid w:val="0003199D"/>
    <w:rsid w:val="0004369A"/>
    <w:rsid w:val="00092D04"/>
    <w:rsid w:val="004B4227"/>
    <w:rsid w:val="004F7BE0"/>
    <w:rsid w:val="005F0970"/>
    <w:rsid w:val="00704B65"/>
    <w:rsid w:val="0071594D"/>
    <w:rsid w:val="007E4308"/>
    <w:rsid w:val="007E4FA0"/>
    <w:rsid w:val="00805B1B"/>
    <w:rsid w:val="0082792A"/>
    <w:rsid w:val="00AF058B"/>
    <w:rsid w:val="00B342F3"/>
    <w:rsid w:val="00BC11FA"/>
    <w:rsid w:val="00C437AB"/>
    <w:rsid w:val="00CA6CA6"/>
    <w:rsid w:val="00DA32DB"/>
    <w:rsid w:val="00E8030B"/>
    <w:rsid w:val="00F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9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9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33EF-DE29-485F-982D-EFF89DA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2018-04-02T11:29:00Z</cp:lastPrinted>
  <dcterms:created xsi:type="dcterms:W3CDTF">2019-03-15T08:45:00Z</dcterms:created>
  <dcterms:modified xsi:type="dcterms:W3CDTF">2019-03-15T09:03:00Z</dcterms:modified>
</cp:coreProperties>
</file>